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1F5E0E">
        <w:rPr>
          <w:b/>
          <w:color w:val="000000" w:themeColor="text1"/>
          <w:sz w:val="28"/>
          <w:szCs w:val="28"/>
          <w:shd w:val="clear" w:color="auto" w:fill="F7F8F9"/>
        </w:rPr>
        <w:t>1</w:t>
      </w:r>
      <w:r w:rsidR="00BF2DE0">
        <w:rPr>
          <w:b/>
          <w:color w:val="000000" w:themeColor="text1"/>
          <w:sz w:val="28"/>
          <w:szCs w:val="28"/>
          <w:shd w:val="clear" w:color="auto" w:fill="F7F8F9"/>
        </w:rPr>
        <w:t>5</w:t>
      </w:r>
      <w:r w:rsidR="00DF78C0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A5B77" w:rsidRPr="006F3706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1F5E0E" w:rsidRPr="00373FF6" w:rsidTr="00E44299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sz w:val="27"/>
                <w:szCs w:val="27"/>
                <w:highlight w:val="yellow"/>
              </w:rPr>
            </w:pPr>
            <w:r w:rsidRPr="001F5E0E">
              <w:rPr>
                <w:b/>
                <w:bCs/>
                <w:sz w:val="27"/>
                <w:szCs w:val="27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Pr="00BF2DE0" w:rsidRDefault="00BF2DE0" w:rsidP="001F5E0E">
            <w:pPr>
              <w:tabs>
                <w:tab w:val="left" w:pos="500"/>
                <w:tab w:val="left" w:pos="7830"/>
              </w:tabs>
              <w:ind w:firstLine="317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                                   </w:t>
            </w:r>
            <w:r w:rsidRPr="00BF2DE0">
              <w:rPr>
                <w:b/>
                <w:sz w:val="27"/>
                <w:szCs w:val="27"/>
              </w:rPr>
              <w:t>Фаразланмый</w:t>
            </w:r>
          </w:p>
          <w:p w:rsidR="00185FCA" w:rsidRPr="00C65934" w:rsidRDefault="00185FCA" w:rsidP="001F5E0E">
            <w:pPr>
              <w:tabs>
                <w:tab w:val="left" w:pos="500"/>
                <w:tab w:val="left" w:pos="7830"/>
              </w:tabs>
              <w:ind w:firstLine="317"/>
              <w:jc w:val="both"/>
              <w:rPr>
                <w:rFonts w:cs="Calibri"/>
                <w:b/>
                <w:sz w:val="27"/>
                <w:szCs w:val="27"/>
                <w:highlight w:val="yellow"/>
                <w:u w:val="single"/>
                <w:lang w:eastAsia="ar-SA"/>
              </w:rPr>
            </w:pPr>
          </w:p>
        </w:tc>
      </w:tr>
      <w:tr w:rsidR="001F5E0E" w:rsidRPr="00373FF6" w:rsidTr="00E44299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FCA" w:rsidRPr="00C65934" w:rsidRDefault="001F5E0E" w:rsidP="00185FCA">
            <w:pPr>
              <w:snapToGrid w:val="0"/>
              <w:ind w:left="-108"/>
              <w:jc w:val="center"/>
              <w:outlineLvl w:val="0"/>
              <w:rPr>
                <w:b/>
                <w:bCs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>Татарстан Республикасы территориясендә гадәттән тыш хәл килеп чыгу (һәлакәтләр) куркынычы</w:t>
            </w:r>
          </w:p>
        </w:tc>
      </w:tr>
      <w:tr w:rsidR="001F5E0E" w:rsidRPr="00373FF6" w:rsidTr="00E44299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Default="001F5E0E" w:rsidP="00E44299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>Гадәттән тыш хәлләрнең (вакыйгаларның)</w:t>
            </w:r>
          </w:p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>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Техноген янгыннар, көнкүреш газы шартлау, кешеләрнең ис газы белән агулану куркынычы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ТКХ объектларында куркынычлар (аварияләр), электр, су һәм газ белән тәэмин итүне сүндерү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1F5E0E" w:rsidRDefault="001F5E0E" w:rsidP="001F5E0E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 xml:space="preserve">Гадәттән тыш хәлнең табигый чыганаклары </w:t>
            </w:r>
          </w:p>
          <w:p w:rsidR="001F5E0E" w:rsidRPr="00C65934" w:rsidRDefault="001F5E0E" w:rsidP="001F5E0E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Электр белән тәэмин итү системаларында авария куркынычы электр линияләре һәм элемтә линияләре зарарлану (өзелү), аз ныгытылган, киң форматлы конструкцияләр һәм манара краннары ишелү, агачлар аву белән бәйле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49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Авиация транспортындагы һәлакәтләр һәм аэропортлар эшендә хокук бозулар белән бәйле куркынычлар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Юл-транспорт һәлакәтләре, транспортта авария хәлләре килеп чыгу куркынычы</w:t>
            </w:r>
          </w:p>
          <w:p w:rsidR="00185FCA" w:rsidRPr="00C65934" w:rsidRDefault="00185FCA" w:rsidP="00E44299">
            <w:pPr>
              <w:jc w:val="center"/>
              <w:rPr>
                <w:color w:val="FF0000"/>
                <w:sz w:val="27"/>
                <w:szCs w:val="27"/>
                <w:highlight w:val="yellow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  <w:highlight w:val="yellow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F5E0E" w:rsidRPr="001F5E0E" w:rsidRDefault="001F5E0E" w:rsidP="001F5E0E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 xml:space="preserve">Су объектларында һәлакәтләр барлыкка килү куркынычы, </w:t>
            </w:r>
          </w:p>
          <w:p w:rsidR="001F5E0E" w:rsidRDefault="001F5E0E" w:rsidP="001F5E0E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үлем белән бәйле кешеләр</w:t>
            </w:r>
          </w:p>
          <w:p w:rsidR="00185FCA" w:rsidRPr="00C65934" w:rsidRDefault="00185FCA" w:rsidP="001F5E0E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Хәтәр килеп чыккан гадәттән тыш хәлләрне (һәлакате теркәлгән) белән бәйле возникновением табигый янгыннар, горением үлән һәм чүп-чар, термических аномалияләр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</w:tbl>
    <w:p w:rsidR="008F5316" w:rsidRDefault="008F5316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</w:t>
      </w:r>
      <w:r w:rsidR="00CA5B77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DC28F3" w:rsidP="00CA5B77">
      <w:pPr>
        <w:jc w:val="both"/>
        <w:rPr>
          <w:bCs/>
          <w:i/>
          <w:sz w:val="8"/>
        </w:rPr>
      </w:pPr>
      <w:r w:rsidRPr="00DC28F3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DC28F3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DC28F3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Default="00DC28F3" w:rsidP="00A94D30">
            <w:pPr>
              <w:jc w:val="both"/>
              <w:rPr>
                <w:bCs/>
                <w:i/>
                <w:sz w:val="24"/>
                <w:szCs w:val="24"/>
              </w:rPr>
            </w:pPr>
            <w:r w:rsidRPr="00DC28F3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</w:p>
        </w:tc>
      </w:tr>
    </w:tbl>
    <w:p w:rsidR="00185FCA" w:rsidRDefault="00185FCA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1F5E0E">
        <w:rPr>
          <w:b/>
          <w:sz w:val="28"/>
          <w:szCs w:val="28"/>
        </w:rPr>
        <w:t>1</w:t>
      </w:r>
      <w:r w:rsidR="00BF2DE0">
        <w:rPr>
          <w:b/>
          <w:sz w:val="28"/>
          <w:szCs w:val="28"/>
        </w:rPr>
        <w:t>5</w:t>
      </w:r>
      <w:r w:rsidRPr="00BC0AF1">
        <w:rPr>
          <w:b/>
          <w:sz w:val="28"/>
          <w:szCs w:val="28"/>
        </w:rPr>
        <w:t xml:space="preserve"> августына</w:t>
      </w: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>1</w:t>
      </w:r>
      <w:r w:rsidR="00BF2DE0">
        <w:rPr>
          <w:b/>
          <w:sz w:val="28"/>
          <w:szCs w:val="28"/>
        </w:rPr>
        <w:t>4</w:t>
      </w:r>
      <w:r w:rsidRPr="00BC0AF1">
        <w:rPr>
          <w:b/>
          <w:sz w:val="28"/>
          <w:szCs w:val="28"/>
        </w:rPr>
        <w:t xml:space="preserve"> августның 18 сәгатеннән 2026 елның </w:t>
      </w:r>
      <w:r w:rsidR="001F5E0E">
        <w:rPr>
          <w:b/>
          <w:sz w:val="28"/>
          <w:szCs w:val="28"/>
        </w:rPr>
        <w:t>1</w:t>
      </w:r>
      <w:r w:rsidR="00BF2DE0">
        <w:rPr>
          <w:b/>
          <w:sz w:val="28"/>
          <w:szCs w:val="28"/>
        </w:rPr>
        <w:t>5</w:t>
      </w:r>
      <w:r w:rsidRPr="00BC0AF1">
        <w:rPr>
          <w:b/>
          <w:sz w:val="28"/>
          <w:szCs w:val="28"/>
        </w:rPr>
        <w:t xml:space="preserve"> августының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Pr="00EB633B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lastRenderedPageBreak/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185FCA" w:rsidRDefault="00185FCA" w:rsidP="001F5E0E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</w:p>
    <w:p w:rsidR="00BF2DE0" w:rsidRPr="00BF2DE0" w:rsidRDefault="00BF2DE0" w:rsidP="00BF2DE0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BF2DE0">
        <w:rPr>
          <w:sz w:val="28"/>
          <w:szCs w:val="28"/>
        </w:rPr>
        <w:t>Аязучан болытлы һава. Вакыт-вакыт яңгыр ява.</w:t>
      </w:r>
    </w:p>
    <w:p w:rsidR="00BF2DE0" w:rsidRPr="00BF2DE0" w:rsidRDefault="00BF2DE0" w:rsidP="00BF2DE0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BF2DE0">
        <w:rPr>
          <w:sz w:val="28"/>
          <w:szCs w:val="28"/>
        </w:rPr>
        <w:t xml:space="preserve">Җил көнбатыштан, көньяк-көнбатыштан 6-11 м/с, урыны белән 14 м/с ка кадәр җитә. </w:t>
      </w:r>
    </w:p>
    <w:p w:rsidR="00BF2DE0" w:rsidRPr="00BF2DE0" w:rsidRDefault="00BF2DE0" w:rsidP="00BF2DE0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BF2DE0">
        <w:rPr>
          <w:sz w:val="28"/>
          <w:szCs w:val="28"/>
        </w:rPr>
        <w:t>Төнлә һаваның минималь температурасы +6..+10˚.</w:t>
      </w:r>
    </w:p>
    <w:p w:rsidR="000705CD" w:rsidRPr="001F5E0E" w:rsidRDefault="00BF2DE0" w:rsidP="00BF2DE0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BF2DE0">
        <w:rPr>
          <w:sz w:val="28"/>
          <w:szCs w:val="28"/>
        </w:rPr>
        <w:t>Көндез максималь температура +10..+14˚.</w:t>
      </w:r>
    </w:p>
    <w:sectPr w:rsidR="000705CD" w:rsidRPr="001F5E0E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6C31" w:rsidRDefault="009D6C31" w:rsidP="00057DBD">
      <w:r>
        <w:separator/>
      </w:r>
    </w:p>
  </w:endnote>
  <w:endnote w:type="continuationSeparator" w:id="1">
    <w:p w:rsidR="009D6C31" w:rsidRDefault="009D6C31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6C31" w:rsidRDefault="009D6C31" w:rsidP="00057DBD">
      <w:r>
        <w:separator/>
      </w:r>
    </w:p>
  </w:footnote>
  <w:footnote w:type="continuationSeparator" w:id="1">
    <w:p w:rsidR="009D6C31" w:rsidRDefault="009D6C31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DC28F3">
    <w:pPr>
      <w:pStyle w:val="a3"/>
      <w:spacing w:line="14" w:lineRule="auto"/>
      <w:ind w:left="0" w:firstLine="0"/>
      <w:jc w:val="left"/>
      <w:rPr>
        <w:sz w:val="20"/>
      </w:rPr>
    </w:pPr>
    <w:r w:rsidRPr="00DC28F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0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D6C31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2DE0"/>
    <w:rsid w:val="00BF59F5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8F3"/>
    <w:rsid w:val="00DC2E5E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468C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0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8</cp:revision>
  <dcterms:created xsi:type="dcterms:W3CDTF">2026-07-28T12:47:00Z</dcterms:created>
  <dcterms:modified xsi:type="dcterms:W3CDTF">2026-08-14T11:42:00Z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